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5EA25" w14:textId="73EB60E9" w:rsidR="00D12698" w:rsidRPr="0032541A" w:rsidRDefault="001602DA" w:rsidP="0032541A">
      <w:pPr>
        <w:ind w:left="2" w:hanging="4"/>
        <w:rPr>
          <w:sz w:val="44"/>
          <w:szCs w:val="44"/>
        </w:rPr>
      </w:pPr>
      <w:r>
        <w:rPr>
          <w:b/>
          <w:sz w:val="44"/>
          <w:szCs w:val="44"/>
        </w:rPr>
        <w:t>Information Novem</w:t>
      </w:r>
      <w:r w:rsidR="0032541A">
        <w:rPr>
          <w:b/>
          <w:sz w:val="44"/>
          <w:szCs w:val="44"/>
        </w:rPr>
        <w:t>ber</w:t>
      </w:r>
      <w:r w:rsidR="00910626">
        <w:rPr>
          <w:b/>
          <w:sz w:val="44"/>
          <w:szCs w:val="44"/>
        </w:rPr>
        <w:t xml:space="preserve"> 2017</w:t>
      </w:r>
    </w:p>
    <w:p w14:paraId="7D744243" w14:textId="77777777" w:rsidR="00E323D3" w:rsidRDefault="00910626">
      <w:pPr>
        <w:spacing w:after="0"/>
        <w:ind w:left="1" w:hanging="3"/>
        <w:rPr>
          <w:sz w:val="28"/>
          <w:szCs w:val="28"/>
        </w:rPr>
      </w:pPr>
      <w:r>
        <w:rPr>
          <w:b/>
          <w:sz w:val="28"/>
          <w:szCs w:val="28"/>
        </w:rPr>
        <w:t>Gårdshuset</w:t>
      </w:r>
    </w:p>
    <w:p w14:paraId="4FDC6941" w14:textId="0EE6B17D" w:rsidR="0032541A" w:rsidRDefault="001602DA">
      <w:pPr>
        <w:spacing w:after="0"/>
        <w:ind w:left="0" w:hanging="2"/>
        <w:rPr>
          <w:sz w:val="24"/>
          <w:szCs w:val="24"/>
        </w:rPr>
      </w:pPr>
      <w:r>
        <w:rPr>
          <w:sz w:val="24"/>
          <w:szCs w:val="24"/>
        </w:rPr>
        <w:t xml:space="preserve">Gårdshuset är nästan klart, de arbetar nu med installation av kök och badrum i lägenheterna. Det är Bjurfors som kommer att förmedla lägenheterna. Information och bilder finns på </w:t>
      </w:r>
      <w:hyperlink r:id="rId7" w:history="1">
        <w:r w:rsidRPr="00A65FE9">
          <w:rPr>
            <w:rStyle w:val="Hyperlnk"/>
            <w:sz w:val="24"/>
            <w:szCs w:val="24"/>
          </w:rPr>
          <w:t>www.Lokmastaren.se</w:t>
        </w:r>
      </w:hyperlink>
      <w:r>
        <w:rPr>
          <w:sz w:val="24"/>
          <w:szCs w:val="24"/>
        </w:rPr>
        <w:t xml:space="preserve">. </w:t>
      </w:r>
    </w:p>
    <w:p w14:paraId="701F06B6" w14:textId="071A7CFB" w:rsidR="00E323D3" w:rsidRDefault="001602DA" w:rsidP="001602DA">
      <w:pPr>
        <w:spacing w:after="0"/>
        <w:ind w:left="0" w:hanging="2"/>
        <w:rPr>
          <w:sz w:val="24"/>
          <w:szCs w:val="24"/>
        </w:rPr>
      </w:pPr>
      <w:r>
        <w:rPr>
          <w:sz w:val="24"/>
          <w:szCs w:val="24"/>
        </w:rPr>
        <w:t xml:space="preserve">Även gården börjar bli klar, och det går nu att uppfatta hur den kommer att se ut i färdigt skick. Gatsten och gräsmattor är på plats och mer växter kommer att planteras när det är säsong. </w:t>
      </w:r>
    </w:p>
    <w:p w14:paraId="7151766A" w14:textId="77777777" w:rsidR="00E323D3" w:rsidRDefault="00E323D3" w:rsidP="001602DA">
      <w:pPr>
        <w:spacing w:after="0"/>
        <w:ind w:leftChars="0" w:left="0" w:firstLineChars="0" w:firstLine="0"/>
        <w:rPr>
          <w:sz w:val="24"/>
          <w:szCs w:val="24"/>
        </w:rPr>
      </w:pPr>
    </w:p>
    <w:p w14:paraId="5D38BBEA" w14:textId="2F71C4EB" w:rsidR="00E323D3" w:rsidRDefault="001602DA">
      <w:pPr>
        <w:spacing w:after="0"/>
        <w:ind w:left="1" w:hanging="3"/>
        <w:rPr>
          <w:b/>
          <w:sz w:val="28"/>
          <w:szCs w:val="28"/>
        </w:rPr>
      </w:pPr>
      <w:r>
        <w:rPr>
          <w:b/>
          <w:sz w:val="28"/>
          <w:szCs w:val="28"/>
        </w:rPr>
        <w:t>Organiskt avfall</w:t>
      </w:r>
    </w:p>
    <w:p w14:paraId="1DDE8B92" w14:textId="04E175FE" w:rsidR="001602DA" w:rsidRDefault="00910626" w:rsidP="001602DA">
      <w:pPr>
        <w:spacing w:after="0"/>
        <w:ind w:leftChars="0" w:left="0" w:firstLineChars="0" w:firstLine="0"/>
        <w:rPr>
          <w:sz w:val="24"/>
          <w:szCs w:val="24"/>
        </w:rPr>
      </w:pPr>
      <w:r>
        <w:rPr>
          <w:sz w:val="24"/>
          <w:szCs w:val="24"/>
        </w:rPr>
        <w:t xml:space="preserve">Vi </w:t>
      </w:r>
      <w:r w:rsidR="001602DA">
        <w:rPr>
          <w:sz w:val="24"/>
          <w:szCs w:val="24"/>
        </w:rPr>
        <w:t>kommer inom kort få kärl på gården för organiskt avfall. Detta är något styrelsen har arbetat med ett tag då det, förutom miljövinsten, innebär en ekonomisk fördel för föreningen. Att sortera organiskt avfall är ett sätt att behålla våra låga avgifter och hyror. Därför är det viktigt att du sorterar</w:t>
      </w:r>
      <w:r w:rsidR="00B57690">
        <w:rPr>
          <w:sz w:val="24"/>
          <w:szCs w:val="24"/>
        </w:rPr>
        <w:t>, det gäller så klart alla slags avfall</w:t>
      </w:r>
      <w:r w:rsidR="001602DA">
        <w:rPr>
          <w:sz w:val="24"/>
          <w:szCs w:val="24"/>
        </w:rPr>
        <w:t xml:space="preserve">. Information kommer </w:t>
      </w:r>
      <w:r w:rsidR="00B57690">
        <w:rPr>
          <w:sz w:val="24"/>
          <w:szCs w:val="24"/>
        </w:rPr>
        <w:t xml:space="preserve">att </w:t>
      </w:r>
      <w:bookmarkStart w:id="0" w:name="_GoBack"/>
      <w:bookmarkEnd w:id="0"/>
      <w:r w:rsidR="001602DA">
        <w:rPr>
          <w:sz w:val="24"/>
          <w:szCs w:val="24"/>
        </w:rPr>
        <w:t>delas ut till varje lägenhet.</w:t>
      </w:r>
    </w:p>
    <w:p w14:paraId="31DCA0A4" w14:textId="77777777" w:rsidR="00E323D3" w:rsidRDefault="00E323D3">
      <w:pPr>
        <w:spacing w:after="0"/>
        <w:ind w:left="0" w:hanging="2"/>
        <w:rPr>
          <w:sz w:val="24"/>
          <w:szCs w:val="24"/>
        </w:rPr>
      </w:pPr>
    </w:p>
    <w:p w14:paraId="780B8C11" w14:textId="0C30604D" w:rsidR="00E323D3" w:rsidRDefault="001602DA">
      <w:pPr>
        <w:spacing w:after="0"/>
        <w:ind w:left="1" w:hanging="3"/>
        <w:rPr>
          <w:b/>
          <w:sz w:val="28"/>
          <w:szCs w:val="28"/>
        </w:rPr>
      </w:pPr>
      <w:r>
        <w:rPr>
          <w:b/>
          <w:sz w:val="28"/>
          <w:szCs w:val="28"/>
        </w:rPr>
        <w:t>Bokningssystem i tvättstugan</w:t>
      </w:r>
    </w:p>
    <w:p w14:paraId="1506948A" w14:textId="7DDD07A7" w:rsidR="001602DA" w:rsidRPr="001602DA" w:rsidRDefault="001602DA">
      <w:pPr>
        <w:spacing w:after="0"/>
        <w:ind w:left="0" w:hanging="2"/>
        <w:rPr>
          <w:sz w:val="24"/>
          <w:szCs w:val="24"/>
        </w:rPr>
      </w:pPr>
      <w:r>
        <w:rPr>
          <w:sz w:val="24"/>
          <w:szCs w:val="24"/>
        </w:rPr>
        <w:t>Du kommer snart kunna boka din tvättid digital från din mobil eller på en platta som sitter i tvättstugan. Mer information delas ut till varje lägenhet</w:t>
      </w:r>
      <w:r w:rsidR="00BA5875">
        <w:rPr>
          <w:sz w:val="24"/>
          <w:szCs w:val="24"/>
        </w:rPr>
        <w:t xml:space="preserve"> innan bokningssystemet</w:t>
      </w:r>
      <w:r>
        <w:rPr>
          <w:sz w:val="24"/>
          <w:szCs w:val="24"/>
        </w:rPr>
        <w:t xml:space="preserve"> installeras.</w:t>
      </w:r>
    </w:p>
    <w:p w14:paraId="773022DA" w14:textId="77777777" w:rsidR="00E323D3" w:rsidRDefault="00E323D3">
      <w:pPr>
        <w:spacing w:after="0"/>
        <w:ind w:left="0" w:hanging="2"/>
        <w:rPr>
          <w:sz w:val="24"/>
          <w:szCs w:val="24"/>
        </w:rPr>
      </w:pPr>
    </w:p>
    <w:p w14:paraId="0CB5F31E" w14:textId="77777777" w:rsidR="00E323D3" w:rsidRDefault="00910626">
      <w:pPr>
        <w:spacing w:after="0"/>
        <w:ind w:left="1" w:hanging="3"/>
        <w:rPr>
          <w:sz w:val="28"/>
          <w:szCs w:val="28"/>
        </w:rPr>
      </w:pPr>
      <w:r>
        <w:rPr>
          <w:b/>
          <w:sz w:val="28"/>
          <w:szCs w:val="28"/>
        </w:rPr>
        <w:t>Injustering av värmen</w:t>
      </w:r>
    </w:p>
    <w:p w14:paraId="226B1BA4" w14:textId="53BD72D8" w:rsidR="001602DA" w:rsidRDefault="00910626">
      <w:pPr>
        <w:spacing w:after="0"/>
        <w:ind w:left="0" w:hanging="2"/>
        <w:rPr>
          <w:sz w:val="24"/>
          <w:szCs w:val="24"/>
        </w:rPr>
      </w:pPr>
      <w:r>
        <w:rPr>
          <w:sz w:val="24"/>
          <w:szCs w:val="24"/>
        </w:rPr>
        <w:t>Förra v</w:t>
      </w:r>
      <w:r w:rsidR="001602DA">
        <w:rPr>
          <w:sz w:val="24"/>
          <w:szCs w:val="24"/>
        </w:rPr>
        <w:t xml:space="preserve">eckan gjordes en efterkontroll av värmesystemet i huset. Genom att stänga av värmen under ett dygn och därefter släppa på den igen fördelas flödet jämnt i huset.  </w:t>
      </w:r>
    </w:p>
    <w:p w14:paraId="3B3C8B5C" w14:textId="25EB9DBD" w:rsidR="00E323D3" w:rsidRDefault="00910626">
      <w:pPr>
        <w:spacing w:after="0"/>
        <w:ind w:left="0" w:hanging="2"/>
        <w:rPr>
          <w:sz w:val="24"/>
          <w:szCs w:val="24"/>
        </w:rPr>
      </w:pPr>
      <w:r>
        <w:rPr>
          <w:sz w:val="24"/>
          <w:szCs w:val="24"/>
        </w:rPr>
        <w:t xml:space="preserve">Om du upplever att det är för kallt eller för varmt i din lägenhet hör av dig till oss i styrelsen. </w:t>
      </w:r>
    </w:p>
    <w:p w14:paraId="4E8EFF02" w14:textId="77777777" w:rsidR="00910626" w:rsidRDefault="00910626">
      <w:pPr>
        <w:spacing w:after="0"/>
        <w:ind w:left="0" w:hanging="2"/>
        <w:rPr>
          <w:color w:val="00FF00"/>
          <w:sz w:val="24"/>
          <w:szCs w:val="24"/>
        </w:rPr>
      </w:pPr>
    </w:p>
    <w:p w14:paraId="5ED9CB23" w14:textId="2FA28A38" w:rsidR="00E323D3" w:rsidRDefault="001602DA">
      <w:pPr>
        <w:spacing w:after="0"/>
        <w:ind w:left="1" w:hanging="3"/>
        <w:rPr>
          <w:b/>
          <w:sz w:val="28"/>
          <w:szCs w:val="28"/>
        </w:rPr>
      </w:pPr>
      <w:r>
        <w:rPr>
          <w:b/>
          <w:sz w:val="28"/>
          <w:szCs w:val="28"/>
        </w:rPr>
        <w:t>Cyklar</w:t>
      </w:r>
    </w:p>
    <w:p w14:paraId="099D406B" w14:textId="4F2A85BF" w:rsidR="001602DA" w:rsidRDefault="001602DA">
      <w:pPr>
        <w:spacing w:after="0"/>
        <w:ind w:left="0" w:hanging="2"/>
        <w:rPr>
          <w:sz w:val="24"/>
          <w:szCs w:val="24"/>
        </w:rPr>
      </w:pPr>
      <w:r>
        <w:rPr>
          <w:sz w:val="24"/>
          <w:szCs w:val="24"/>
        </w:rPr>
        <w:t>Som vi tidigare informerat</w:t>
      </w:r>
      <w:r w:rsidR="00BA5875">
        <w:rPr>
          <w:sz w:val="24"/>
          <w:szCs w:val="24"/>
        </w:rPr>
        <w:t xml:space="preserve"> om ska du märka din cykel med namn, om du har den stående på gården</w:t>
      </w:r>
      <w:r w:rsidR="00B57690">
        <w:rPr>
          <w:sz w:val="24"/>
          <w:szCs w:val="24"/>
        </w:rPr>
        <w:t xml:space="preserve"> eller i porten mot Smålandsgatan</w:t>
      </w:r>
      <w:r w:rsidR="00BA5875">
        <w:rPr>
          <w:sz w:val="24"/>
          <w:szCs w:val="24"/>
        </w:rPr>
        <w:t>.</w:t>
      </w:r>
      <w:r>
        <w:rPr>
          <w:sz w:val="24"/>
          <w:szCs w:val="24"/>
        </w:rPr>
        <w:t xml:space="preserve"> Detta så att vi kan ta bort de cyklar som blivit kvarlämnade av tidigare medlemmar. Information med datum kommer sättas upp i trapphusen. </w:t>
      </w:r>
    </w:p>
    <w:p w14:paraId="764C5CAD" w14:textId="0E587B2D" w:rsidR="001602DA" w:rsidRDefault="001602DA" w:rsidP="00B57690">
      <w:pPr>
        <w:spacing w:after="0"/>
        <w:ind w:leftChars="0" w:left="0" w:firstLineChars="0" w:firstLine="0"/>
        <w:rPr>
          <w:sz w:val="24"/>
          <w:szCs w:val="24"/>
        </w:rPr>
      </w:pPr>
    </w:p>
    <w:p w14:paraId="09AD07B2" w14:textId="77777777" w:rsidR="00E323D3" w:rsidRDefault="00910626" w:rsidP="00D12698">
      <w:pPr>
        <w:spacing w:after="0" w:line="240" w:lineRule="auto"/>
        <w:ind w:left="1" w:hanging="3"/>
        <w:rPr>
          <w:sz w:val="28"/>
          <w:szCs w:val="28"/>
        </w:rPr>
      </w:pPr>
      <w:r>
        <w:rPr>
          <w:b/>
          <w:sz w:val="28"/>
          <w:szCs w:val="28"/>
        </w:rPr>
        <w:t>Information och frågor till styrelsen</w:t>
      </w:r>
    </w:p>
    <w:p w14:paraId="4812DC5C" w14:textId="53967E48" w:rsidR="001602DA" w:rsidRDefault="00910626" w:rsidP="00B57690">
      <w:pPr>
        <w:spacing w:line="240" w:lineRule="auto"/>
        <w:ind w:left="0" w:hanging="2"/>
        <w:rPr>
          <w:sz w:val="24"/>
          <w:szCs w:val="24"/>
        </w:rPr>
      </w:pPr>
      <w:r>
        <w:rPr>
          <w:sz w:val="24"/>
          <w:szCs w:val="24"/>
        </w:rPr>
        <w:t xml:space="preserve">För information och frågor till styrelsen var vänliga och använd det kontaktformulär som finns där. </w:t>
      </w:r>
      <w:hyperlink r:id="rId8">
        <w:r>
          <w:rPr>
            <w:color w:val="0000FF"/>
            <w:sz w:val="24"/>
            <w:szCs w:val="24"/>
            <w:u w:val="single"/>
          </w:rPr>
          <w:t>www.brfvastgotagatan.se</w:t>
        </w:r>
      </w:hyperlink>
      <w:r>
        <w:rPr>
          <w:sz w:val="24"/>
          <w:szCs w:val="24"/>
        </w:rPr>
        <w:t xml:space="preserve"> </w:t>
      </w:r>
    </w:p>
    <w:p w14:paraId="5EF38947" w14:textId="20DD9D66" w:rsidR="00E323D3" w:rsidRPr="001602DA" w:rsidRDefault="00910626" w:rsidP="001602DA">
      <w:pPr>
        <w:spacing w:line="240" w:lineRule="auto"/>
        <w:ind w:left="0" w:hanging="2"/>
        <w:rPr>
          <w:i/>
          <w:sz w:val="24"/>
          <w:szCs w:val="24"/>
        </w:rPr>
      </w:pPr>
      <w:r>
        <w:rPr>
          <w:sz w:val="24"/>
          <w:szCs w:val="24"/>
        </w:rPr>
        <w:t xml:space="preserve"> </w:t>
      </w:r>
      <w:r>
        <w:rPr>
          <w:i/>
          <w:sz w:val="24"/>
          <w:szCs w:val="24"/>
        </w:rPr>
        <w:t>/Styrelsen</w:t>
      </w:r>
    </w:p>
    <w:sectPr w:rsidR="00E323D3" w:rsidRPr="001602DA">
      <w:headerReference w:type="default" r:id="rId9"/>
      <w:footerReference w:type="default" r:id="rId10"/>
      <w:pgSz w:w="11906" w:h="16838"/>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87881" w14:textId="77777777" w:rsidR="0032541A" w:rsidRDefault="0032541A">
      <w:pPr>
        <w:spacing w:after="0" w:line="240" w:lineRule="auto"/>
        <w:ind w:left="0" w:hanging="2"/>
      </w:pPr>
      <w:r>
        <w:separator/>
      </w:r>
    </w:p>
  </w:endnote>
  <w:endnote w:type="continuationSeparator" w:id="0">
    <w:p w14:paraId="3549BC0E" w14:textId="77777777" w:rsidR="0032541A" w:rsidRDefault="0032541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ADFD1" w14:textId="77777777" w:rsidR="0032541A" w:rsidRDefault="0032541A">
    <w:pPr>
      <w:spacing w:after="708" w:line="240" w:lineRule="auto"/>
      <w:ind w:left="0" w:hanging="2"/>
    </w:pPr>
    <w:r>
      <w:t xml:space="preserve">Hemsida </w:t>
    </w:r>
    <w:hyperlink r:id="rId1">
      <w:r>
        <w:rPr>
          <w:color w:val="0000FF"/>
          <w:u w:val="single"/>
        </w:rPr>
        <w:t>www.brfvastgotagatan.se</w:t>
      </w:r>
    </w:hyperlink>
    <w:r>
      <w:t xml:space="preserve"> </w:t>
    </w:r>
    <w:r>
      <w:tab/>
    </w:r>
    <w:r>
      <w:tab/>
      <w:t>Använd gärna kontaktformuläret på hemsidan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06B34" w14:textId="77777777" w:rsidR="0032541A" w:rsidRDefault="0032541A">
      <w:pPr>
        <w:spacing w:after="0" w:line="240" w:lineRule="auto"/>
        <w:ind w:left="0" w:hanging="2"/>
      </w:pPr>
      <w:r>
        <w:separator/>
      </w:r>
    </w:p>
  </w:footnote>
  <w:footnote w:type="continuationSeparator" w:id="0">
    <w:p w14:paraId="08233472" w14:textId="77777777" w:rsidR="0032541A" w:rsidRDefault="0032541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E7416" w14:textId="77777777" w:rsidR="0032541A" w:rsidRDefault="0032541A">
    <w:pPr>
      <w:spacing w:before="708" w:after="0" w:line="240" w:lineRule="auto"/>
      <w:ind w:left="0" w:hanging="2"/>
    </w:pPr>
    <w:r>
      <w:rPr>
        <w:noProof/>
        <w:lang w:eastAsia="sv-SE"/>
      </w:rPr>
      <w:drawing>
        <wp:inline distT="0" distB="0" distL="114300" distR="114300" wp14:anchorId="111D7C4F" wp14:editId="33368D7C">
          <wp:extent cx="5514340" cy="313690"/>
          <wp:effectExtent l="0" t="0" r="0" b="0"/>
          <wp:docPr id="1026" name="image2.png" descr="C:\Users\Anders\AppData\Local\Microsoft\Windows\Temporary Internet Files\Content.IE5\QZVCZLT9\Brf-logga.tif"/>
          <wp:cNvGraphicFramePr/>
          <a:graphic xmlns:a="http://schemas.openxmlformats.org/drawingml/2006/main">
            <a:graphicData uri="http://schemas.openxmlformats.org/drawingml/2006/picture">
              <pic:pic xmlns:pic="http://schemas.openxmlformats.org/drawingml/2006/picture">
                <pic:nvPicPr>
                  <pic:cNvPr id="0" name="image2.png" descr="C:\Users\Anders\AppData\Local\Microsoft\Windows\Temporary Internet Files\Content.IE5\QZVCZLT9\Brf-logga.tif"/>
                  <pic:cNvPicPr preferRelativeResize="0"/>
                </pic:nvPicPr>
                <pic:blipFill>
                  <a:blip r:embed="rId1"/>
                  <a:srcRect/>
                  <a:stretch>
                    <a:fillRect/>
                  </a:stretch>
                </pic:blipFill>
                <pic:spPr>
                  <a:xfrm>
                    <a:off x="0" y="0"/>
                    <a:ext cx="5514340" cy="313690"/>
                  </a:xfrm>
                  <a:prstGeom prst="rect">
                    <a:avLst/>
                  </a:prstGeom>
                  <a:ln/>
                </pic:spPr>
              </pic:pic>
            </a:graphicData>
          </a:graphic>
        </wp:inline>
      </w:drawing>
    </w:r>
  </w:p>
  <w:p w14:paraId="1B582A84" w14:textId="77777777" w:rsidR="0032541A" w:rsidRDefault="0032541A">
    <w:pPr>
      <w:spacing w:after="0" w:line="240" w:lineRule="auto"/>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3D3"/>
    <w:rsid w:val="001602DA"/>
    <w:rsid w:val="0032541A"/>
    <w:rsid w:val="006D2225"/>
    <w:rsid w:val="00910626"/>
    <w:rsid w:val="00B57690"/>
    <w:rsid w:val="00BA5875"/>
    <w:rsid w:val="00D12698"/>
    <w:rsid w:val="00E323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B3E3"/>
  <w15:docId w15:val="{5D81DA5C-BEDE-4A9C-BDC6-ED47629E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sv-SE" w:eastAsia="sv-S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Rubrik1">
    <w:name w:val="heading 1"/>
    <w:basedOn w:val="Normal"/>
    <w:next w:val="Normal"/>
    <w:pPr>
      <w:keepNext/>
      <w:keepLines/>
      <w:spacing w:before="480" w:after="12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Liststycke">
    <w:name w:val="List Paragraph"/>
    <w:basedOn w:val="Normal"/>
    <w:pPr>
      <w:ind w:left="720"/>
      <w:contextualSpacing/>
    </w:pPr>
  </w:style>
  <w:style w:type="paragraph" w:styleId="Sidhuvud">
    <w:name w:val="header"/>
    <w:basedOn w:val="Normal"/>
    <w:qFormat/>
    <w:pPr>
      <w:spacing w:after="0" w:line="240" w:lineRule="auto"/>
    </w:pPr>
  </w:style>
  <w:style w:type="character" w:customStyle="1" w:styleId="SidhuvudChar">
    <w:name w:val="Sidhuvud Char"/>
    <w:basedOn w:val="Standardstycketeckensnitt"/>
    <w:rPr>
      <w:w w:val="100"/>
      <w:position w:val="-1"/>
      <w:effect w:val="none"/>
      <w:vertAlign w:val="baseline"/>
      <w:cs w:val="0"/>
      <w:em w:val="none"/>
    </w:rPr>
  </w:style>
  <w:style w:type="paragraph" w:styleId="Sidfot">
    <w:name w:val="footer"/>
    <w:basedOn w:val="Normal"/>
    <w:qFormat/>
    <w:pPr>
      <w:spacing w:after="0" w:line="240" w:lineRule="auto"/>
    </w:pPr>
  </w:style>
  <w:style w:type="character" w:customStyle="1" w:styleId="SidfotChar">
    <w:name w:val="Sidfot Char"/>
    <w:basedOn w:val="Standardstycketeckensnitt"/>
    <w:rPr>
      <w:w w:val="100"/>
      <w:position w:val="-1"/>
      <w:effect w:val="none"/>
      <w:vertAlign w:val="baseline"/>
      <w:cs w:val="0"/>
      <w:em w:val="none"/>
    </w:rPr>
  </w:style>
  <w:style w:type="paragraph" w:styleId="Ballongtext">
    <w:name w:val="Balloon Text"/>
    <w:basedOn w:val="Normal"/>
    <w:qFormat/>
    <w:pPr>
      <w:spacing w:after="0" w:line="240" w:lineRule="auto"/>
    </w:pPr>
    <w:rPr>
      <w:rFonts w:ascii="Tahoma" w:hAnsi="Tahoma" w:cs="Tahoma"/>
      <w:sz w:val="16"/>
      <w:szCs w:val="16"/>
    </w:rPr>
  </w:style>
  <w:style w:type="character" w:customStyle="1" w:styleId="BallongtextChar">
    <w:name w:val="Ballongtext Char"/>
    <w:rPr>
      <w:rFonts w:ascii="Tahoma" w:hAnsi="Tahoma" w:cs="Tahoma"/>
      <w:w w:val="100"/>
      <w:position w:val="-1"/>
      <w:sz w:val="16"/>
      <w:szCs w:val="16"/>
      <w:effect w:val="none"/>
      <w:vertAlign w:val="baseline"/>
      <w:cs w:val="0"/>
      <w:em w:val="none"/>
    </w:rPr>
  </w:style>
  <w:style w:type="character" w:styleId="Hyperlnk">
    <w:name w:val="Hyperlink"/>
    <w:qFormat/>
    <w:rPr>
      <w:color w:val="0000FF"/>
      <w:w w:val="100"/>
      <w:position w:val="-1"/>
      <w:u w:val="single"/>
      <w:effect w:val="none"/>
      <w:vertAlign w:val="baseline"/>
      <w:cs w:val="0"/>
      <w:em w:val="none"/>
    </w:rPr>
  </w:style>
  <w:style w:type="character" w:styleId="Kommentarsreferens">
    <w:name w:val="annotation reference"/>
    <w:qFormat/>
    <w:rPr>
      <w:w w:val="100"/>
      <w:position w:val="-1"/>
      <w:sz w:val="16"/>
      <w:szCs w:val="16"/>
      <w:effect w:val="none"/>
      <w:vertAlign w:val="baseline"/>
      <w:cs w:val="0"/>
      <w:em w:val="none"/>
    </w:rPr>
  </w:style>
  <w:style w:type="paragraph" w:styleId="Kommentarer">
    <w:name w:val="annotation text"/>
    <w:basedOn w:val="Normal"/>
    <w:qFormat/>
    <w:pPr>
      <w:spacing w:line="240" w:lineRule="auto"/>
    </w:pPr>
    <w:rPr>
      <w:sz w:val="20"/>
      <w:szCs w:val="20"/>
    </w:rPr>
  </w:style>
  <w:style w:type="character" w:customStyle="1" w:styleId="KommentarerChar">
    <w:name w:val="Kommentarer Char"/>
    <w:rPr>
      <w:w w:val="100"/>
      <w:position w:val="-1"/>
      <w:sz w:val="20"/>
      <w:szCs w:val="20"/>
      <w:effect w:val="none"/>
      <w:vertAlign w:val="baseline"/>
      <w:cs w:val="0"/>
      <w:em w:val="none"/>
    </w:rPr>
  </w:style>
  <w:style w:type="paragraph" w:styleId="Kommentarsmne">
    <w:name w:val="annotation subject"/>
    <w:basedOn w:val="Kommentarer"/>
    <w:next w:val="Kommentarer"/>
    <w:qFormat/>
    <w:rPr>
      <w:b/>
      <w:bCs/>
    </w:rPr>
  </w:style>
  <w:style w:type="character" w:customStyle="1" w:styleId="KommentarsmneChar">
    <w:name w:val="Kommentarsämne Char"/>
    <w:rPr>
      <w:b/>
      <w:bCs/>
      <w:w w:val="100"/>
      <w:position w:val="-1"/>
      <w:sz w:val="20"/>
      <w:szCs w:val="20"/>
      <w:effect w:val="none"/>
      <w:vertAlign w:val="baseline"/>
      <w:cs w:val="0"/>
      <w:em w:val="none"/>
    </w:rPr>
  </w:style>
  <w:style w:type="character" w:styleId="AnvndHyperlnk">
    <w:name w:val="FollowedHyperlink"/>
    <w:qFormat/>
    <w:rPr>
      <w:color w:val="800080"/>
      <w:w w:val="100"/>
      <w:position w:val="-1"/>
      <w:u w:val="single"/>
      <w:effect w:val="none"/>
      <w:vertAlign w:val="baseline"/>
      <w:cs w:val="0"/>
      <w:em w:val="none"/>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character" w:styleId="Nmn">
    <w:name w:val="Mention"/>
    <w:basedOn w:val="Standardstycketeckensnitt"/>
    <w:uiPriority w:val="99"/>
    <w:semiHidden/>
    <w:unhideWhenUsed/>
    <w:rsid w:val="001602D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rfvastgotagatan.se" TargetMode="External"/><Relationship Id="rId3" Type="http://schemas.openxmlformats.org/officeDocument/2006/relationships/settings" Target="settings.xml"/><Relationship Id="rId7" Type="http://schemas.openxmlformats.org/officeDocument/2006/relationships/hyperlink" Target="http://www.Lokmastar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brfvastgotagata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74D0B-7FAE-4EBD-ABFE-770C105E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DDA10D59.dotm</Template>
  <TotalTime>0</TotalTime>
  <Pages>1</Pages>
  <Words>301</Words>
  <Characters>1598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Simonsson</dc:creator>
  <cp:lastModifiedBy>Jessica Simonsson</cp:lastModifiedBy>
  <cp:revision>5</cp:revision>
  <dcterms:created xsi:type="dcterms:W3CDTF">2017-11-09T08:19:00Z</dcterms:created>
  <dcterms:modified xsi:type="dcterms:W3CDTF">2017-11-12T16:53:00Z</dcterms:modified>
</cp:coreProperties>
</file>